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FF2B13" w14:textId="77777777" w:rsidR="0006663A" w:rsidRDefault="0006663A" w:rsidP="0006663A">
      <w:pPr>
        <w:rPr>
          <w:color w:val="000000" w:themeColor="text1"/>
        </w:rPr>
      </w:pPr>
      <w:r>
        <w:rPr>
          <w:color w:val="000000" w:themeColor="text1"/>
        </w:rPr>
        <w:t>为了让系统插件能够正常工作，请按照以下步骤进行浏览器的配置。</w:t>
      </w:r>
    </w:p>
    <w:p w14:paraId="7F244C1E" w14:textId="77777777" w:rsidR="0006663A" w:rsidRDefault="0006663A" w:rsidP="0006663A">
      <w:pPr>
        <w:rPr>
          <w:color w:val="000000" w:themeColor="text1"/>
        </w:rPr>
      </w:pPr>
      <w:r>
        <w:rPr>
          <w:color w:val="000000" w:themeColor="text1"/>
        </w:rPr>
        <w:t>1</w:t>
      </w:r>
      <w:r>
        <w:rPr>
          <w:color w:val="000000" w:themeColor="text1"/>
        </w:rPr>
        <w:t>、打开浏览器，在</w:t>
      </w:r>
      <w:r>
        <w:rPr>
          <w:rFonts w:hint="eastAsia"/>
          <w:color w:val="000000" w:themeColor="text1"/>
        </w:rPr>
        <w:t>“</w:t>
      </w:r>
      <w:r>
        <w:rPr>
          <w:color w:val="000000" w:themeColor="text1"/>
        </w:rPr>
        <w:t>工具</w:t>
      </w:r>
      <w:r>
        <w:rPr>
          <w:rFonts w:hint="eastAsia"/>
          <w:color w:val="000000" w:themeColor="text1"/>
        </w:rPr>
        <w:t>”</w:t>
      </w:r>
      <w:r>
        <w:rPr>
          <w:color w:val="000000" w:themeColor="text1"/>
        </w:rPr>
        <w:t>菜单</w:t>
      </w:r>
      <w:r>
        <w:rPr>
          <w:color w:val="000000" w:themeColor="text1"/>
        </w:rPr>
        <w:t>→</w:t>
      </w:r>
      <w:r>
        <w:rPr>
          <w:rFonts w:hint="eastAsia"/>
          <w:color w:val="000000" w:themeColor="text1"/>
        </w:rPr>
        <w:t>“</w:t>
      </w:r>
      <w:r>
        <w:rPr>
          <w:rFonts w:hint="eastAsia"/>
          <w:color w:val="000000" w:themeColor="text1"/>
        </w:rPr>
        <w:t>I</w:t>
      </w:r>
      <w:r>
        <w:rPr>
          <w:color w:val="000000" w:themeColor="text1"/>
        </w:rPr>
        <w:t>nternet</w:t>
      </w:r>
      <w:r>
        <w:rPr>
          <w:color w:val="000000" w:themeColor="text1"/>
        </w:rPr>
        <w:t>选项</w:t>
      </w:r>
      <w:r>
        <w:rPr>
          <w:rFonts w:hint="eastAsia"/>
          <w:color w:val="000000" w:themeColor="text1"/>
        </w:rPr>
        <w:t>”</w:t>
      </w:r>
      <w:r>
        <w:rPr>
          <w:color w:val="000000" w:themeColor="text1"/>
        </w:rPr>
        <w:t>，如下图：</w:t>
      </w:r>
    </w:p>
    <w:p w14:paraId="2E892165" w14:textId="77777777" w:rsidR="0006663A" w:rsidRDefault="0006663A" w:rsidP="0006663A">
      <w:pPr>
        <w:jc w:val="center"/>
        <w:rPr>
          <w:color w:val="000000" w:themeColor="text1"/>
          <w:spacing w:val="4"/>
        </w:rPr>
      </w:pPr>
      <w:r>
        <w:rPr>
          <w:noProof/>
          <w:color w:val="000000" w:themeColor="text1"/>
          <w:spacing w:val="4"/>
        </w:rPr>
        <w:drawing>
          <wp:inline distT="0" distB="0" distL="114300" distR="114300" wp14:anchorId="0EAFDDF7" wp14:editId="0BE2F439">
            <wp:extent cx="3562350" cy="3152775"/>
            <wp:effectExtent l="0" t="0" r="6350" b="9525"/>
            <wp:docPr id="6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8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DD2FB54" w14:textId="77777777" w:rsidR="0006663A" w:rsidRDefault="0006663A" w:rsidP="0006663A">
      <w:pPr>
        <w:rPr>
          <w:color w:val="000000" w:themeColor="text1"/>
        </w:rPr>
      </w:pPr>
      <w:r>
        <w:rPr>
          <w:color w:val="000000" w:themeColor="text1"/>
        </w:rPr>
        <w:t>2</w:t>
      </w:r>
      <w:r>
        <w:rPr>
          <w:color w:val="000000" w:themeColor="text1"/>
        </w:rPr>
        <w:t>、弹出对话框之后，请选择</w:t>
      </w:r>
      <w:r>
        <w:rPr>
          <w:rFonts w:hint="eastAsia"/>
          <w:color w:val="000000" w:themeColor="text1"/>
        </w:rPr>
        <w:t>“</w:t>
      </w:r>
      <w:r>
        <w:rPr>
          <w:color w:val="000000" w:themeColor="text1"/>
        </w:rPr>
        <w:t>安全</w:t>
      </w:r>
      <w:r>
        <w:rPr>
          <w:rFonts w:hint="eastAsia"/>
          <w:color w:val="000000" w:themeColor="text1"/>
        </w:rPr>
        <w:t>”</w:t>
      </w:r>
      <w:r>
        <w:rPr>
          <w:color w:val="000000" w:themeColor="text1"/>
        </w:rPr>
        <w:t>选项卡，具体的界面，如下图：</w:t>
      </w:r>
    </w:p>
    <w:p w14:paraId="0200A4FA" w14:textId="77777777" w:rsidR="0006663A" w:rsidRDefault="0006663A" w:rsidP="0006663A">
      <w:pPr>
        <w:jc w:val="center"/>
        <w:rPr>
          <w:color w:val="000000" w:themeColor="text1"/>
          <w:spacing w:val="4"/>
        </w:rPr>
      </w:pPr>
      <w:r>
        <w:rPr>
          <w:noProof/>
          <w:color w:val="000000" w:themeColor="text1"/>
          <w:spacing w:val="4"/>
        </w:rPr>
        <w:drawing>
          <wp:inline distT="0" distB="0" distL="114300" distR="114300" wp14:anchorId="1CBFD79F" wp14:editId="06BFA8FC">
            <wp:extent cx="2914650" cy="3476625"/>
            <wp:effectExtent l="0" t="0" r="6350" b="3175"/>
            <wp:docPr id="4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9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DC5CE07" w14:textId="77777777" w:rsidR="0006663A" w:rsidRDefault="0006663A" w:rsidP="0006663A">
      <w:pPr>
        <w:rPr>
          <w:color w:val="000000" w:themeColor="text1"/>
        </w:rPr>
      </w:pPr>
      <w:r>
        <w:rPr>
          <w:color w:val="000000" w:themeColor="text1"/>
        </w:rPr>
        <w:t>3</w:t>
      </w:r>
      <w:r>
        <w:rPr>
          <w:color w:val="000000" w:themeColor="text1"/>
        </w:rPr>
        <w:t>、点击绿色的</w:t>
      </w:r>
      <w:r>
        <w:rPr>
          <w:rFonts w:hint="eastAsia"/>
          <w:color w:val="000000" w:themeColor="text1"/>
        </w:rPr>
        <w:t>“可信</w:t>
      </w:r>
      <w:r>
        <w:rPr>
          <w:color w:val="000000" w:themeColor="text1"/>
        </w:rPr>
        <w:t>站点</w:t>
      </w:r>
      <w:r>
        <w:rPr>
          <w:rFonts w:hint="eastAsia"/>
          <w:color w:val="000000" w:themeColor="text1"/>
        </w:rPr>
        <w:t>”</w:t>
      </w:r>
      <w:r>
        <w:rPr>
          <w:color w:val="000000" w:themeColor="text1"/>
        </w:rPr>
        <w:t>的图片，如下图：</w:t>
      </w:r>
    </w:p>
    <w:p w14:paraId="587DE020" w14:textId="77777777" w:rsidR="0006663A" w:rsidRDefault="0006663A" w:rsidP="0006663A">
      <w:pPr>
        <w:jc w:val="center"/>
        <w:rPr>
          <w:color w:val="000000" w:themeColor="text1"/>
          <w:spacing w:val="4"/>
        </w:rPr>
      </w:pPr>
      <w:r>
        <w:rPr>
          <w:noProof/>
          <w:color w:val="000000" w:themeColor="text1"/>
          <w:spacing w:val="4"/>
        </w:rPr>
        <w:lastRenderedPageBreak/>
        <w:drawing>
          <wp:inline distT="0" distB="0" distL="114300" distR="114300" wp14:anchorId="01C28432" wp14:editId="1E5631EE">
            <wp:extent cx="3648075" cy="3895725"/>
            <wp:effectExtent l="0" t="0" r="9525" b="3175"/>
            <wp:docPr id="4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0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00C06A9" w14:textId="77777777" w:rsidR="0006663A" w:rsidRDefault="0006663A" w:rsidP="0006663A">
      <w:pPr>
        <w:rPr>
          <w:color w:val="000000" w:themeColor="text1"/>
        </w:rPr>
      </w:pPr>
      <w:r>
        <w:rPr>
          <w:color w:val="000000" w:themeColor="text1"/>
        </w:rPr>
        <w:t>4</w:t>
      </w:r>
      <w:r>
        <w:rPr>
          <w:color w:val="000000" w:themeColor="text1"/>
        </w:rPr>
        <w:t>、点击</w:t>
      </w:r>
      <w:r>
        <w:rPr>
          <w:rFonts w:hint="eastAsia"/>
          <w:color w:val="000000" w:themeColor="text1"/>
        </w:rPr>
        <w:t>“</w:t>
      </w:r>
      <w:r>
        <w:rPr>
          <w:color w:val="000000" w:themeColor="text1"/>
        </w:rPr>
        <w:t>站点</w:t>
      </w:r>
      <w:r>
        <w:rPr>
          <w:rFonts w:hint="eastAsia"/>
          <w:color w:val="000000" w:themeColor="text1"/>
        </w:rPr>
        <w:t>”</w:t>
      </w:r>
      <w:r>
        <w:rPr>
          <w:color w:val="000000" w:themeColor="text1"/>
        </w:rPr>
        <w:t>按钮，出现如下对话框，如下图：</w:t>
      </w:r>
    </w:p>
    <w:p w14:paraId="186875D6" w14:textId="77777777" w:rsidR="0006663A" w:rsidRDefault="0006663A" w:rsidP="0006663A">
      <w:pPr>
        <w:jc w:val="center"/>
        <w:rPr>
          <w:color w:val="000000" w:themeColor="text1"/>
          <w:spacing w:val="4"/>
        </w:rPr>
      </w:pPr>
      <w:r>
        <w:rPr>
          <w:noProof/>
        </w:rPr>
        <w:lastRenderedPageBreak/>
        <w:drawing>
          <wp:inline distT="0" distB="0" distL="114300" distR="114300" wp14:anchorId="6BC6410A" wp14:editId="2FBA1BB6">
            <wp:extent cx="4752975" cy="4857750"/>
            <wp:effectExtent l="0" t="0" r="9525" b="0"/>
            <wp:docPr id="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D50B4" w14:textId="77777777" w:rsidR="0006663A" w:rsidRDefault="0006663A" w:rsidP="0006663A">
      <w:pPr>
        <w:rPr>
          <w:color w:val="000000" w:themeColor="text1"/>
          <w:spacing w:val="4"/>
        </w:rPr>
      </w:pPr>
      <w:r>
        <w:rPr>
          <w:color w:val="000000" w:themeColor="text1"/>
        </w:rPr>
        <w:t>点击</w:t>
      </w:r>
      <w:r>
        <w:rPr>
          <w:rFonts w:hint="eastAsia"/>
          <w:color w:val="000000" w:themeColor="text1"/>
        </w:rPr>
        <w:t>“</w:t>
      </w:r>
      <w:r>
        <w:rPr>
          <w:color w:val="000000" w:themeColor="text1"/>
        </w:rPr>
        <w:t>添加</w:t>
      </w:r>
      <w:r>
        <w:rPr>
          <w:rFonts w:hint="eastAsia"/>
          <w:color w:val="000000" w:themeColor="text1"/>
        </w:rPr>
        <w:t>”</w:t>
      </w:r>
      <w:r>
        <w:rPr>
          <w:color w:val="000000" w:themeColor="text1"/>
        </w:rPr>
        <w:t>按钮完成添加，再按</w:t>
      </w:r>
      <w:r>
        <w:rPr>
          <w:rFonts w:hint="eastAsia"/>
          <w:color w:val="000000" w:themeColor="text1"/>
        </w:rPr>
        <w:t>“</w:t>
      </w:r>
      <w:r>
        <w:rPr>
          <w:color w:val="000000" w:themeColor="text1"/>
        </w:rPr>
        <w:t>关闭</w:t>
      </w:r>
      <w:r>
        <w:rPr>
          <w:rFonts w:hint="eastAsia"/>
          <w:color w:val="000000" w:themeColor="text1"/>
        </w:rPr>
        <w:t>”</w:t>
      </w:r>
      <w:r>
        <w:rPr>
          <w:color w:val="000000" w:themeColor="text1"/>
        </w:rPr>
        <w:t>按钮退出</w:t>
      </w:r>
      <w:r>
        <w:rPr>
          <w:color w:val="000000" w:themeColor="text1"/>
          <w:spacing w:val="4"/>
        </w:rPr>
        <w:t>。</w:t>
      </w:r>
    </w:p>
    <w:p w14:paraId="348E11E9" w14:textId="77777777" w:rsidR="0006663A" w:rsidRDefault="0006663A" w:rsidP="0006663A">
      <w:pPr>
        <w:rPr>
          <w:color w:val="000000" w:themeColor="text1"/>
        </w:rPr>
      </w:pPr>
      <w:r>
        <w:rPr>
          <w:color w:val="000000" w:themeColor="text1"/>
        </w:rPr>
        <w:t>5</w:t>
      </w:r>
      <w:r>
        <w:rPr>
          <w:color w:val="000000" w:themeColor="text1"/>
        </w:rPr>
        <w:t>、设置自定义安全级别，开放</w:t>
      </w:r>
      <w:r>
        <w:rPr>
          <w:color w:val="000000" w:themeColor="text1"/>
        </w:rPr>
        <w:t>Activex</w:t>
      </w:r>
      <w:r>
        <w:rPr>
          <w:color w:val="000000" w:themeColor="text1"/>
        </w:rPr>
        <w:t>的访问权限，如下图：</w:t>
      </w:r>
    </w:p>
    <w:p w14:paraId="4951EFAF" w14:textId="77777777" w:rsidR="0006663A" w:rsidRDefault="0006663A" w:rsidP="0006663A">
      <w:pPr>
        <w:jc w:val="center"/>
        <w:rPr>
          <w:color w:val="000000" w:themeColor="text1"/>
          <w:spacing w:val="4"/>
        </w:rPr>
      </w:pPr>
      <w:r>
        <w:rPr>
          <w:noProof/>
          <w:color w:val="000000" w:themeColor="text1"/>
          <w:spacing w:val="4"/>
        </w:rPr>
        <w:lastRenderedPageBreak/>
        <w:drawing>
          <wp:inline distT="0" distB="0" distL="114300" distR="114300" wp14:anchorId="11C5F15B" wp14:editId="71C8FA89">
            <wp:extent cx="3533775" cy="4152900"/>
            <wp:effectExtent l="0" t="0" r="9525" b="0"/>
            <wp:docPr id="7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2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764F6D2" w14:textId="77777777" w:rsidR="0006663A" w:rsidRDefault="0006663A" w:rsidP="0006663A">
      <w:pPr>
        <w:rPr>
          <w:color w:val="000000" w:themeColor="text1"/>
        </w:rPr>
      </w:pPr>
      <w:r>
        <w:rPr>
          <w:color w:val="000000" w:themeColor="text1"/>
        </w:rPr>
        <w:t>会出现一个窗口，把其中的</w:t>
      </w:r>
      <w:r>
        <w:rPr>
          <w:color w:val="000000" w:themeColor="text1"/>
        </w:rPr>
        <w:t>Activex</w:t>
      </w:r>
      <w:r>
        <w:rPr>
          <w:color w:val="000000" w:themeColor="text1"/>
        </w:rPr>
        <w:t>控件和插件的设置全部改为启用，如下图：</w:t>
      </w:r>
    </w:p>
    <w:p w14:paraId="275DC5DC" w14:textId="77777777" w:rsidR="0006663A" w:rsidRDefault="0006663A" w:rsidP="0006663A">
      <w:pPr>
        <w:jc w:val="center"/>
        <w:rPr>
          <w:color w:val="000000" w:themeColor="text1"/>
          <w:spacing w:val="4"/>
        </w:rPr>
      </w:pPr>
      <w:r>
        <w:rPr>
          <w:noProof/>
          <w:color w:val="000000" w:themeColor="text1"/>
        </w:rPr>
        <w:drawing>
          <wp:inline distT="0" distB="0" distL="114300" distR="114300" wp14:anchorId="464048BD" wp14:editId="2B3354F3">
            <wp:extent cx="3486150" cy="3676650"/>
            <wp:effectExtent l="0" t="0" r="6350" b="6350"/>
            <wp:docPr id="7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3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37C4E28" w14:textId="77777777" w:rsidR="0006663A" w:rsidRDefault="0006663A" w:rsidP="0006663A">
      <w:pPr>
        <w:rPr>
          <w:color w:val="000000" w:themeColor="text1"/>
        </w:rPr>
      </w:pPr>
      <w:r>
        <w:rPr>
          <w:color w:val="000000" w:themeColor="text1"/>
        </w:rPr>
        <w:t>文件下载设置，开放文件下载的权限：设置为启用，如下图：</w:t>
      </w:r>
    </w:p>
    <w:p w14:paraId="62CF2813" w14:textId="77777777" w:rsidR="0006663A" w:rsidRDefault="0006663A" w:rsidP="0006663A">
      <w:pPr>
        <w:jc w:val="center"/>
        <w:rPr>
          <w:color w:val="000000" w:themeColor="text1"/>
        </w:rPr>
      </w:pPr>
      <w:r>
        <w:rPr>
          <w:noProof/>
          <w:color w:val="000000" w:themeColor="text1"/>
          <w:spacing w:val="4"/>
        </w:rPr>
        <w:lastRenderedPageBreak/>
        <w:drawing>
          <wp:inline distT="0" distB="0" distL="114300" distR="114300" wp14:anchorId="6B4EC365" wp14:editId="47AAE0B8">
            <wp:extent cx="3524250" cy="3705225"/>
            <wp:effectExtent l="0" t="0" r="6350" b="3175"/>
            <wp:docPr id="5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4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0414F0C" w14:textId="77777777" w:rsidR="0006663A" w:rsidRDefault="0006663A" w:rsidP="0006663A">
      <w:pPr>
        <w:pStyle w:val="3"/>
        <w:widowControl/>
        <w:rPr>
          <w:color w:val="000000" w:themeColor="text1"/>
        </w:rPr>
      </w:pPr>
      <w:bookmarkStart w:id="0" w:name="_Toc24884"/>
      <w:bookmarkStart w:id="1" w:name="_Toc404765196"/>
      <w:bookmarkStart w:id="2" w:name="_Toc404764420"/>
      <w:bookmarkStart w:id="3" w:name="_Toc7815"/>
      <w:bookmarkStart w:id="4" w:name="_Toc404243501"/>
      <w:bookmarkStart w:id="5" w:name="_Toc346183641"/>
      <w:bookmarkStart w:id="6" w:name="_Toc346701623"/>
      <w:bookmarkStart w:id="7" w:name="_Toc33041687"/>
      <w:r>
        <w:rPr>
          <w:color w:val="000000" w:themeColor="text1"/>
        </w:rPr>
        <w:t>关闭拦截工具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</w:p>
    <w:p w14:paraId="248259A6" w14:textId="77777777" w:rsidR="0006663A" w:rsidRDefault="0006663A" w:rsidP="0006663A">
      <w:pPr>
        <w:rPr>
          <w:color w:val="000000" w:themeColor="text1"/>
        </w:rPr>
      </w:pPr>
      <w:r>
        <w:rPr>
          <w:color w:val="000000" w:themeColor="text1"/>
        </w:rPr>
        <w:t>上述操作完成后，如果系统中某些功能仍不能使用，请将拦截工具关闭再试用。比如在</w:t>
      </w:r>
      <w:r>
        <w:rPr>
          <w:color w:val="000000" w:themeColor="text1"/>
        </w:rPr>
        <w:t>windows</w:t>
      </w:r>
      <w:r>
        <w:rPr>
          <w:color w:val="000000" w:themeColor="text1"/>
        </w:rPr>
        <w:t>工具栏中关闭弹出窗口阻止程序的操作，如下图：</w:t>
      </w:r>
    </w:p>
    <w:p w14:paraId="37B60A6D" w14:textId="77777777" w:rsidR="0006663A" w:rsidRDefault="0006663A" w:rsidP="0006663A">
      <w:pPr>
        <w:pStyle w:val="IndentNormal"/>
        <w:ind w:firstLineChars="200" w:firstLine="480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114300" distR="114300" wp14:anchorId="017BC365" wp14:editId="0403B749">
            <wp:extent cx="5095875" cy="2324100"/>
            <wp:effectExtent l="0" t="0" r="9525" b="0"/>
            <wp:docPr id="6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5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DBAB842" w14:textId="77777777" w:rsidR="0006663A" w:rsidRDefault="0006663A" w:rsidP="0006663A">
      <w:pPr>
        <w:pStyle w:val="3"/>
      </w:pPr>
      <w:bookmarkStart w:id="8" w:name="_Toc33041688"/>
      <w:bookmarkStart w:id="9" w:name="_Toc16790"/>
      <w:bookmarkStart w:id="10" w:name="_Toc26360592"/>
      <w:bookmarkStart w:id="11" w:name="_Toc6630"/>
      <w:r>
        <w:rPr>
          <w:rFonts w:hint="eastAsia"/>
        </w:rPr>
        <w:t>兼容性视图设置</w:t>
      </w:r>
      <w:bookmarkEnd w:id="8"/>
      <w:bookmarkEnd w:id="9"/>
      <w:bookmarkEnd w:id="10"/>
      <w:bookmarkEnd w:id="11"/>
    </w:p>
    <w:p w14:paraId="5F3BB2D0" w14:textId="77777777" w:rsidR="0006663A" w:rsidRDefault="0006663A" w:rsidP="0006663A">
      <w:pPr>
        <w:rPr>
          <w:rFonts w:asciiTheme="minorEastAsia" w:eastAsiaTheme="minorEastAsia" w:hAnsiTheme="minorEastAsia"/>
          <w:color w:val="000000" w:themeColor="text1"/>
        </w:rPr>
      </w:pPr>
      <w:r>
        <w:rPr>
          <w:rFonts w:asciiTheme="minorEastAsia" w:eastAsiaTheme="minorEastAsia" w:hAnsiTheme="minorEastAsia" w:hint="eastAsia"/>
        </w:rPr>
        <w:t>打开“工具”菜单</w:t>
      </w:r>
      <w:r>
        <w:rPr>
          <w:rFonts w:asciiTheme="minorEastAsia" w:eastAsiaTheme="minorEastAsia" w:hAnsiTheme="minorEastAsia"/>
        </w:rPr>
        <w:sym w:font="Wingdings" w:char="F0E0"/>
      </w:r>
      <w:r>
        <w:rPr>
          <w:rFonts w:asciiTheme="minorEastAsia" w:eastAsiaTheme="minorEastAsia" w:hAnsiTheme="minorEastAsia" w:hint="eastAsia"/>
        </w:rPr>
        <w:t>“兼容性视图设置”，</w:t>
      </w:r>
      <w:r>
        <w:rPr>
          <w:rFonts w:asciiTheme="minorEastAsia" w:eastAsiaTheme="minorEastAsia" w:hAnsiTheme="minorEastAsia"/>
          <w:color w:val="000000" w:themeColor="text1"/>
        </w:rPr>
        <w:t>点击</w:t>
      </w:r>
      <w:r>
        <w:rPr>
          <w:rFonts w:asciiTheme="minorEastAsia" w:eastAsiaTheme="minorEastAsia" w:hAnsiTheme="minorEastAsia" w:hint="eastAsia"/>
          <w:color w:val="000000" w:themeColor="text1"/>
        </w:rPr>
        <w:t>“</w:t>
      </w:r>
      <w:r>
        <w:rPr>
          <w:rFonts w:asciiTheme="minorEastAsia" w:eastAsiaTheme="minorEastAsia" w:hAnsiTheme="minorEastAsia"/>
          <w:color w:val="000000" w:themeColor="text1"/>
        </w:rPr>
        <w:t>添加</w:t>
      </w:r>
      <w:r>
        <w:rPr>
          <w:rFonts w:asciiTheme="minorEastAsia" w:eastAsiaTheme="minorEastAsia" w:hAnsiTheme="minorEastAsia" w:hint="eastAsia"/>
          <w:color w:val="000000" w:themeColor="text1"/>
        </w:rPr>
        <w:t>”</w:t>
      </w:r>
      <w:r>
        <w:rPr>
          <w:rFonts w:asciiTheme="minorEastAsia" w:eastAsiaTheme="minorEastAsia" w:hAnsiTheme="minorEastAsia"/>
          <w:color w:val="000000" w:themeColor="text1"/>
        </w:rPr>
        <w:t>按钮完成添加，再按</w:t>
      </w:r>
      <w:r>
        <w:rPr>
          <w:rFonts w:asciiTheme="minorEastAsia" w:eastAsiaTheme="minorEastAsia" w:hAnsiTheme="minorEastAsia" w:hint="eastAsia"/>
          <w:color w:val="000000" w:themeColor="text1"/>
        </w:rPr>
        <w:t>“</w:t>
      </w:r>
      <w:r>
        <w:rPr>
          <w:rFonts w:asciiTheme="minorEastAsia" w:eastAsiaTheme="minorEastAsia" w:hAnsiTheme="minorEastAsia"/>
          <w:color w:val="000000" w:themeColor="text1"/>
        </w:rPr>
        <w:t>关闭</w:t>
      </w:r>
      <w:r>
        <w:rPr>
          <w:rFonts w:asciiTheme="minorEastAsia" w:eastAsiaTheme="minorEastAsia" w:hAnsiTheme="minorEastAsia" w:hint="eastAsia"/>
          <w:color w:val="000000" w:themeColor="text1"/>
        </w:rPr>
        <w:t>”</w:t>
      </w:r>
      <w:r>
        <w:rPr>
          <w:rFonts w:asciiTheme="minorEastAsia" w:eastAsiaTheme="minorEastAsia" w:hAnsiTheme="minorEastAsia"/>
          <w:color w:val="000000" w:themeColor="text1"/>
        </w:rPr>
        <w:t>按钮退出</w:t>
      </w:r>
      <w:r>
        <w:rPr>
          <w:rFonts w:asciiTheme="minorEastAsia" w:eastAsiaTheme="minorEastAsia" w:hAnsiTheme="minorEastAsia" w:hint="eastAsia"/>
          <w:color w:val="000000" w:themeColor="text1"/>
        </w:rPr>
        <w:t>。</w:t>
      </w:r>
    </w:p>
    <w:p w14:paraId="1047B28D" w14:textId="77777777" w:rsidR="0006663A" w:rsidRDefault="0006663A" w:rsidP="0006663A">
      <w:pPr>
        <w:jc w:val="center"/>
        <w:rPr>
          <w:rFonts w:asciiTheme="minorEastAsia" w:eastAsiaTheme="minorEastAsia" w:hAnsiTheme="minorEastAsia"/>
          <w:color w:val="000000" w:themeColor="text1"/>
        </w:rPr>
      </w:pPr>
      <w:r>
        <w:rPr>
          <w:noProof/>
        </w:rPr>
        <w:lastRenderedPageBreak/>
        <w:drawing>
          <wp:inline distT="0" distB="0" distL="114300" distR="114300" wp14:anchorId="1D9B2AD6" wp14:editId="64C7255F">
            <wp:extent cx="3022600" cy="3111500"/>
            <wp:effectExtent l="0" t="0" r="0" b="0"/>
            <wp:docPr id="7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98EA9" w14:textId="0A981148" w:rsidR="0006663A" w:rsidRDefault="0006663A" w:rsidP="0006663A"/>
    <w:p w14:paraId="0C20591D" w14:textId="77777777" w:rsidR="0006663A" w:rsidRPr="002175E3" w:rsidRDefault="0006663A" w:rsidP="0006663A">
      <w:pPr>
        <w:pStyle w:val="1"/>
        <w:rPr>
          <w:color w:val="FF0000"/>
          <w:sz w:val="28"/>
        </w:rPr>
      </w:pPr>
      <w:r w:rsidRPr="002175E3">
        <w:rPr>
          <w:rFonts w:hint="eastAsia"/>
          <w:color w:val="FF0000"/>
          <w:sz w:val="28"/>
        </w:rPr>
        <w:t>由于微软与</w:t>
      </w:r>
      <w:r w:rsidRPr="002175E3">
        <w:rPr>
          <w:rFonts w:hint="eastAsia"/>
          <w:color w:val="FF0000"/>
          <w:sz w:val="28"/>
        </w:rPr>
        <w:t>2</w:t>
      </w:r>
      <w:r w:rsidRPr="002175E3">
        <w:rPr>
          <w:color w:val="FF0000"/>
          <w:sz w:val="28"/>
        </w:rPr>
        <w:t>021</w:t>
      </w:r>
      <w:r w:rsidRPr="002175E3">
        <w:rPr>
          <w:rFonts w:hint="eastAsia"/>
          <w:color w:val="FF0000"/>
          <w:sz w:val="28"/>
        </w:rPr>
        <w:t>年停止对</w:t>
      </w:r>
      <w:r w:rsidRPr="002175E3">
        <w:rPr>
          <w:rFonts w:hint="eastAsia"/>
          <w:color w:val="FF0000"/>
          <w:sz w:val="28"/>
        </w:rPr>
        <w:t>I</w:t>
      </w:r>
      <w:r w:rsidRPr="002175E3">
        <w:rPr>
          <w:color w:val="FF0000"/>
          <w:sz w:val="28"/>
        </w:rPr>
        <w:t>E11</w:t>
      </w:r>
      <w:r w:rsidRPr="002175E3">
        <w:rPr>
          <w:rFonts w:hint="eastAsia"/>
          <w:color w:val="FF0000"/>
          <w:sz w:val="28"/>
        </w:rPr>
        <w:t>的支持，部分</w:t>
      </w:r>
      <w:r w:rsidRPr="002175E3">
        <w:rPr>
          <w:rFonts w:hint="eastAsia"/>
          <w:color w:val="FF0000"/>
          <w:sz w:val="28"/>
        </w:rPr>
        <w:t>win</w:t>
      </w:r>
      <w:r w:rsidRPr="002175E3">
        <w:rPr>
          <w:color w:val="FF0000"/>
          <w:sz w:val="28"/>
        </w:rPr>
        <w:t>10</w:t>
      </w:r>
      <w:r w:rsidRPr="002175E3">
        <w:rPr>
          <w:rFonts w:hint="eastAsia"/>
          <w:color w:val="FF0000"/>
          <w:sz w:val="28"/>
        </w:rPr>
        <w:t>用户在使用</w:t>
      </w:r>
      <w:r w:rsidRPr="002175E3">
        <w:rPr>
          <w:color w:val="FF0000"/>
          <w:sz w:val="28"/>
        </w:rPr>
        <w:t>IE11</w:t>
      </w:r>
      <w:r w:rsidRPr="002175E3">
        <w:rPr>
          <w:rFonts w:hint="eastAsia"/>
          <w:color w:val="FF0000"/>
          <w:sz w:val="28"/>
        </w:rPr>
        <w:t>浏览器时会自动跳转至</w:t>
      </w:r>
      <w:r w:rsidRPr="002175E3">
        <w:rPr>
          <w:rFonts w:hint="eastAsia"/>
          <w:color w:val="FF0000"/>
          <w:sz w:val="28"/>
        </w:rPr>
        <w:t>Microso</w:t>
      </w:r>
      <w:r w:rsidRPr="002175E3">
        <w:rPr>
          <w:color w:val="FF0000"/>
          <w:sz w:val="28"/>
        </w:rPr>
        <w:t>ft Edge</w:t>
      </w:r>
      <w:r w:rsidRPr="002175E3">
        <w:rPr>
          <w:rFonts w:hint="eastAsia"/>
          <w:color w:val="FF0000"/>
          <w:sz w:val="28"/>
        </w:rPr>
        <w:t>浏览器，现解决方法如下图所示</w:t>
      </w:r>
    </w:p>
    <w:p w14:paraId="5007552C" w14:textId="77777777" w:rsidR="0006663A" w:rsidRDefault="0006663A" w:rsidP="0006663A">
      <w:pPr>
        <w:pStyle w:val="2"/>
      </w:pPr>
      <w:r>
        <w:rPr>
          <w:rFonts w:hint="eastAsia"/>
        </w:rPr>
        <w:t>1</w:t>
      </w:r>
      <w:r>
        <w:t>.</w:t>
      </w:r>
      <w:r>
        <w:rPr>
          <w:rFonts w:hint="eastAsia"/>
        </w:rPr>
        <w:t>具体区分方式看浏览器界面</w:t>
      </w:r>
    </w:p>
    <w:p w14:paraId="445B5632" w14:textId="77777777" w:rsidR="0006663A" w:rsidRDefault="0006663A" w:rsidP="0006663A">
      <w:r>
        <w:rPr>
          <w:noProof/>
        </w:rPr>
        <w:drawing>
          <wp:inline distT="0" distB="0" distL="0" distR="0" wp14:anchorId="08F993D3" wp14:editId="69A8A904">
            <wp:extent cx="5274310" cy="282638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69480" w14:textId="77777777" w:rsidR="0006663A" w:rsidRDefault="0006663A" w:rsidP="0006663A">
      <w:r>
        <w:rPr>
          <w:rFonts w:hint="eastAsia"/>
        </w:rPr>
        <w:t>(</w:t>
      </w:r>
      <w:r>
        <w:rPr>
          <w:rFonts w:hint="eastAsia"/>
        </w:rPr>
        <w:t>此图为</w:t>
      </w:r>
      <w:r>
        <w:rPr>
          <w:rFonts w:hint="eastAsia"/>
        </w:rPr>
        <w:t>I</w:t>
      </w:r>
      <w:r>
        <w:t>E</w:t>
      </w:r>
      <w:r>
        <w:rPr>
          <w:rFonts w:hint="eastAsia"/>
        </w:rPr>
        <w:t>浏览器</w:t>
      </w:r>
      <w:r>
        <w:rPr>
          <w:rFonts w:hint="eastAsia"/>
        </w:rPr>
        <w:t>)</w:t>
      </w:r>
    </w:p>
    <w:p w14:paraId="3A7BF89F" w14:textId="77777777" w:rsidR="0006663A" w:rsidRDefault="0006663A" w:rsidP="0006663A">
      <w:r>
        <w:rPr>
          <w:noProof/>
        </w:rPr>
        <w:lastRenderedPageBreak/>
        <w:drawing>
          <wp:inline distT="0" distB="0" distL="0" distR="0" wp14:anchorId="0668F478" wp14:editId="0377564C">
            <wp:extent cx="5274310" cy="2837815"/>
            <wp:effectExtent l="0" t="0" r="254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DCAFF" w14:textId="77777777" w:rsidR="0006663A" w:rsidRDefault="0006663A" w:rsidP="0006663A">
      <w:r>
        <w:t>(</w:t>
      </w:r>
      <w:r>
        <w:rPr>
          <w:rFonts w:hint="eastAsia"/>
        </w:rPr>
        <w:t>此图为</w:t>
      </w:r>
      <w:r>
        <w:rPr>
          <w:rFonts w:hint="eastAsia"/>
        </w:rPr>
        <w:t>Microso</w:t>
      </w:r>
      <w:r>
        <w:t>ft Edge</w:t>
      </w:r>
      <w:r>
        <w:rPr>
          <w:rFonts w:hint="eastAsia"/>
        </w:rPr>
        <w:t>浏览器</w:t>
      </w:r>
      <w:r>
        <w:rPr>
          <w:rFonts w:hint="eastAsia"/>
        </w:rPr>
        <w:t>)</w:t>
      </w:r>
    </w:p>
    <w:p w14:paraId="63616D4E" w14:textId="77777777" w:rsidR="0006663A" w:rsidRDefault="0006663A" w:rsidP="0006663A">
      <w:r>
        <w:rPr>
          <w:rFonts w:hint="eastAsia"/>
        </w:rPr>
        <w:t>打开</w:t>
      </w:r>
      <w:r>
        <w:rPr>
          <w:rFonts w:hint="eastAsia"/>
        </w:rPr>
        <w:t>Microso</w:t>
      </w:r>
      <w:r>
        <w:t>ft Edge</w:t>
      </w:r>
      <w:r>
        <w:rPr>
          <w:rFonts w:hint="eastAsia"/>
        </w:rPr>
        <w:t>浏览器</w:t>
      </w:r>
    </w:p>
    <w:p w14:paraId="2BAB2CEB" w14:textId="77777777" w:rsidR="0006663A" w:rsidRDefault="0006663A" w:rsidP="0006663A">
      <w:r>
        <w:rPr>
          <w:noProof/>
        </w:rPr>
        <w:drawing>
          <wp:inline distT="0" distB="0" distL="0" distR="0" wp14:anchorId="143645A7" wp14:editId="011AD94F">
            <wp:extent cx="5274310" cy="2854325"/>
            <wp:effectExtent l="0" t="0" r="254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6F635" w14:textId="77777777" w:rsidR="0006663A" w:rsidRDefault="0006663A" w:rsidP="0006663A">
      <w:r>
        <w:rPr>
          <w:rFonts w:hint="eastAsia"/>
        </w:rPr>
        <w:t>找到并打开设置</w:t>
      </w:r>
    </w:p>
    <w:p w14:paraId="178029FF" w14:textId="77777777" w:rsidR="0006663A" w:rsidRDefault="0006663A" w:rsidP="0006663A">
      <w:r w:rsidRPr="00BF3F09">
        <w:rPr>
          <w:noProof/>
        </w:rPr>
        <w:lastRenderedPageBreak/>
        <w:drawing>
          <wp:inline distT="0" distB="0" distL="0" distR="0" wp14:anchorId="7E0F63AB" wp14:editId="2F6F8B43">
            <wp:extent cx="5274310" cy="2829560"/>
            <wp:effectExtent l="0" t="0" r="2540" b="889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7CDD7" w14:textId="77777777" w:rsidR="0006663A" w:rsidRDefault="0006663A" w:rsidP="0006663A"/>
    <w:p w14:paraId="34007F68" w14:textId="77777777" w:rsidR="0006663A" w:rsidRDefault="0006663A" w:rsidP="0006663A">
      <w:pPr>
        <w:rPr>
          <w:noProof/>
        </w:rPr>
      </w:pPr>
    </w:p>
    <w:p w14:paraId="12248B81" w14:textId="77777777" w:rsidR="0006663A" w:rsidRDefault="0006663A" w:rsidP="0006663A">
      <w:pPr>
        <w:rPr>
          <w:noProof/>
        </w:rPr>
      </w:pPr>
    </w:p>
    <w:p w14:paraId="1F089BB9" w14:textId="77777777" w:rsidR="0006663A" w:rsidRDefault="0006663A" w:rsidP="0006663A">
      <w:pPr>
        <w:rPr>
          <w:noProof/>
        </w:rPr>
      </w:pPr>
    </w:p>
    <w:p w14:paraId="284AC31A" w14:textId="77777777" w:rsidR="0006663A" w:rsidRDefault="0006663A" w:rsidP="0006663A">
      <w:pPr>
        <w:rPr>
          <w:noProof/>
        </w:rPr>
      </w:pPr>
    </w:p>
    <w:p w14:paraId="572B8D71" w14:textId="77777777" w:rsidR="0006663A" w:rsidRDefault="0006663A" w:rsidP="0006663A">
      <w:pPr>
        <w:rPr>
          <w:noProof/>
        </w:rPr>
      </w:pPr>
    </w:p>
    <w:p w14:paraId="3CDE0F74" w14:textId="77777777" w:rsidR="0006663A" w:rsidRDefault="0006663A" w:rsidP="0006663A">
      <w:pPr>
        <w:rPr>
          <w:noProof/>
        </w:rPr>
      </w:pPr>
    </w:p>
    <w:p w14:paraId="2E03A218" w14:textId="77777777" w:rsidR="0006663A" w:rsidRDefault="0006663A" w:rsidP="0006663A">
      <w:pPr>
        <w:rPr>
          <w:noProof/>
        </w:rPr>
      </w:pPr>
    </w:p>
    <w:p w14:paraId="5C6E3B19" w14:textId="77777777" w:rsidR="0006663A" w:rsidRDefault="0006663A" w:rsidP="0006663A">
      <w:pPr>
        <w:rPr>
          <w:noProof/>
        </w:rPr>
      </w:pPr>
    </w:p>
    <w:p w14:paraId="0BDE19C2" w14:textId="77777777" w:rsidR="0006663A" w:rsidRDefault="0006663A" w:rsidP="0006663A">
      <w:pPr>
        <w:rPr>
          <w:noProof/>
        </w:rPr>
      </w:pPr>
    </w:p>
    <w:p w14:paraId="628EDBA0" w14:textId="77777777" w:rsidR="0006663A" w:rsidRDefault="0006663A" w:rsidP="0006663A">
      <w:pPr>
        <w:rPr>
          <w:noProof/>
        </w:rPr>
      </w:pPr>
    </w:p>
    <w:p w14:paraId="1D8C7327" w14:textId="77777777" w:rsidR="0006663A" w:rsidRDefault="0006663A" w:rsidP="0006663A">
      <w:pPr>
        <w:rPr>
          <w:noProof/>
        </w:rPr>
      </w:pPr>
    </w:p>
    <w:p w14:paraId="302A5378" w14:textId="77777777" w:rsidR="0006663A" w:rsidRDefault="0006663A" w:rsidP="0006663A">
      <w:pPr>
        <w:rPr>
          <w:noProof/>
        </w:rPr>
      </w:pPr>
      <w:r>
        <w:rPr>
          <w:rFonts w:hint="eastAsia"/>
          <w:noProof/>
        </w:rPr>
        <w:t>此处设置为从不</w:t>
      </w:r>
    </w:p>
    <w:p w14:paraId="62D0F430" w14:textId="77777777" w:rsidR="0006663A" w:rsidRDefault="0006663A" w:rsidP="0006663A">
      <w:r>
        <w:rPr>
          <w:noProof/>
        </w:rPr>
        <w:lastRenderedPageBreak/>
        <w:drawing>
          <wp:inline distT="0" distB="0" distL="0" distR="0" wp14:anchorId="653E5D2F" wp14:editId="2489B7BB">
            <wp:extent cx="5274310" cy="2854325"/>
            <wp:effectExtent l="0" t="0" r="254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4CE3A" w14:textId="77777777" w:rsidR="0006663A" w:rsidRDefault="0006663A" w:rsidP="0006663A"/>
    <w:p w14:paraId="55D8330D" w14:textId="77777777" w:rsidR="0006663A" w:rsidRDefault="0006663A" w:rsidP="0006663A">
      <w:r>
        <w:rPr>
          <w:rFonts w:hint="eastAsia"/>
        </w:rPr>
        <w:t>关于无法打开中基电科电子招投标交易平台官网</w:t>
      </w:r>
    </w:p>
    <w:p w14:paraId="622B6B76" w14:textId="77777777" w:rsidR="0006663A" w:rsidRDefault="0006663A" w:rsidP="0006663A">
      <w:r>
        <w:rPr>
          <w:rFonts w:hint="eastAsia"/>
        </w:rPr>
        <w:t>可进行如下设置</w:t>
      </w:r>
    </w:p>
    <w:p w14:paraId="36C683BB" w14:textId="77777777" w:rsidR="0006663A" w:rsidRDefault="0006663A" w:rsidP="0006663A">
      <w:r>
        <w:rPr>
          <w:noProof/>
        </w:rPr>
        <w:drawing>
          <wp:inline distT="0" distB="0" distL="0" distR="0" wp14:anchorId="525A4ABD" wp14:editId="6CF20B46">
            <wp:extent cx="5274310" cy="2829560"/>
            <wp:effectExtent l="0" t="0" r="254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86C0E" w14:textId="77777777" w:rsidR="0006663A" w:rsidRDefault="0006663A" w:rsidP="0006663A"/>
    <w:p w14:paraId="56164E18" w14:textId="77777777" w:rsidR="0006663A" w:rsidRDefault="0006663A" w:rsidP="0006663A"/>
    <w:p w14:paraId="30BED60C" w14:textId="77777777" w:rsidR="0006663A" w:rsidRDefault="0006663A" w:rsidP="0006663A"/>
    <w:p w14:paraId="24265058" w14:textId="77777777" w:rsidR="0006663A" w:rsidRDefault="0006663A" w:rsidP="0006663A"/>
    <w:p w14:paraId="6CE50C78" w14:textId="77777777" w:rsidR="0006663A" w:rsidRDefault="0006663A" w:rsidP="0006663A"/>
    <w:p w14:paraId="2A1C42E5" w14:textId="77777777" w:rsidR="0006663A" w:rsidRDefault="0006663A" w:rsidP="0006663A"/>
    <w:p w14:paraId="193F02DE" w14:textId="77777777" w:rsidR="0006663A" w:rsidRDefault="0006663A" w:rsidP="0006663A"/>
    <w:p w14:paraId="215DB08E" w14:textId="77777777" w:rsidR="0006663A" w:rsidRDefault="0006663A" w:rsidP="0006663A"/>
    <w:p w14:paraId="224AEA04" w14:textId="77777777" w:rsidR="0006663A" w:rsidRDefault="0006663A" w:rsidP="0006663A"/>
    <w:p w14:paraId="2F00584C" w14:textId="77777777" w:rsidR="0006663A" w:rsidRDefault="0006663A" w:rsidP="0006663A"/>
    <w:p w14:paraId="3B4821F8" w14:textId="77777777" w:rsidR="0006663A" w:rsidRDefault="0006663A" w:rsidP="0006663A">
      <w:r>
        <w:rPr>
          <w:rFonts w:hint="eastAsia"/>
        </w:rPr>
        <w:t>打开</w:t>
      </w:r>
      <w:r>
        <w:rPr>
          <w:rFonts w:hint="eastAsia"/>
        </w:rPr>
        <w:t>internet</w:t>
      </w:r>
      <w:r>
        <w:t xml:space="preserve"> </w:t>
      </w:r>
      <w:r>
        <w:rPr>
          <w:rFonts w:hint="eastAsia"/>
        </w:rPr>
        <w:t>选项</w:t>
      </w:r>
    </w:p>
    <w:p w14:paraId="594BF013" w14:textId="77777777" w:rsidR="0006663A" w:rsidRDefault="0006663A" w:rsidP="0006663A">
      <w:r w:rsidRPr="00BF3F09">
        <w:rPr>
          <w:noProof/>
        </w:rPr>
        <w:drawing>
          <wp:inline distT="0" distB="0" distL="0" distR="0" wp14:anchorId="1CA77BBC" wp14:editId="6042A626">
            <wp:extent cx="5274310" cy="274955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5DF98" w14:textId="77777777" w:rsidR="0006663A" w:rsidRDefault="0006663A" w:rsidP="0006663A">
      <w:r>
        <w:rPr>
          <w:rFonts w:hint="eastAsia"/>
        </w:rPr>
        <w:t>在高级中找到使用</w:t>
      </w:r>
      <w:r>
        <w:t>TLS</w:t>
      </w:r>
      <w:r>
        <w:rPr>
          <w:rFonts w:hint="eastAsia"/>
        </w:rPr>
        <w:t>选择框进行勾选，点击应用后确定</w:t>
      </w:r>
    </w:p>
    <w:p w14:paraId="009FAA22" w14:textId="77777777" w:rsidR="0006663A" w:rsidRDefault="0006663A" w:rsidP="0006663A">
      <w:r>
        <w:rPr>
          <w:noProof/>
        </w:rPr>
        <w:drawing>
          <wp:inline distT="0" distB="0" distL="0" distR="0" wp14:anchorId="77ECEB40" wp14:editId="5709E238">
            <wp:extent cx="5274310" cy="284035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E7AA6" w14:textId="77777777" w:rsidR="0006663A" w:rsidRDefault="0006663A" w:rsidP="0006663A"/>
    <w:p w14:paraId="45C3F0CC" w14:textId="77777777" w:rsidR="0006663A" w:rsidRDefault="0006663A" w:rsidP="0006663A"/>
    <w:p w14:paraId="06DBBCD8" w14:textId="77777777" w:rsidR="0006663A" w:rsidRDefault="0006663A" w:rsidP="0006663A">
      <w:pPr>
        <w:rPr>
          <w:rFonts w:hint="eastAsia"/>
        </w:rPr>
      </w:pPr>
    </w:p>
    <w:p w14:paraId="0302AF28" w14:textId="77777777" w:rsidR="0006663A" w:rsidRDefault="0006663A" w:rsidP="0006663A">
      <w:pPr>
        <w:jc w:val="center"/>
      </w:pPr>
      <w:r>
        <w:rPr>
          <w:noProof/>
        </w:rPr>
        <w:lastRenderedPageBreak/>
        <w:drawing>
          <wp:inline distT="0" distB="0" distL="114300" distR="114300" wp14:anchorId="46F18EF5" wp14:editId="3C061C47">
            <wp:extent cx="4867275" cy="5762625"/>
            <wp:effectExtent l="0" t="0" r="9525" b="9525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64921" w14:textId="77777777" w:rsidR="0006663A" w:rsidRDefault="0006663A" w:rsidP="0006663A">
      <w:pPr>
        <w:ind w:firstLineChars="0" w:firstLine="0"/>
        <w:rPr>
          <w:color w:val="000000" w:themeColor="text1"/>
        </w:rPr>
      </w:pPr>
    </w:p>
    <w:p w14:paraId="2130484A" w14:textId="77777777" w:rsidR="0006663A" w:rsidRDefault="0006663A" w:rsidP="0006663A">
      <w:pPr>
        <w:ind w:firstLineChars="0" w:firstLine="0"/>
        <w:rPr>
          <w:color w:val="000000" w:themeColor="text1"/>
        </w:rPr>
      </w:pPr>
    </w:p>
    <w:p w14:paraId="54520C6F" w14:textId="77777777" w:rsidR="0006663A" w:rsidRDefault="0006663A" w:rsidP="0006663A">
      <w:pPr>
        <w:ind w:firstLineChars="0" w:firstLine="0"/>
        <w:rPr>
          <w:color w:val="000000" w:themeColor="text1"/>
        </w:rPr>
      </w:pPr>
    </w:p>
    <w:p w14:paraId="6AB3D816" w14:textId="77777777" w:rsidR="0006663A" w:rsidRDefault="0006663A" w:rsidP="0006663A">
      <w:pPr>
        <w:ind w:firstLineChars="0" w:firstLine="0"/>
        <w:rPr>
          <w:color w:val="000000" w:themeColor="text1"/>
        </w:rPr>
      </w:pPr>
    </w:p>
    <w:p w14:paraId="1075B510" w14:textId="77777777" w:rsidR="0006663A" w:rsidRDefault="0006663A" w:rsidP="0006663A">
      <w:pPr>
        <w:ind w:firstLineChars="0" w:firstLine="0"/>
        <w:rPr>
          <w:color w:val="000000" w:themeColor="text1"/>
        </w:rPr>
      </w:pPr>
    </w:p>
    <w:p w14:paraId="2B72063C" w14:textId="77777777" w:rsidR="00A44EFD" w:rsidRDefault="00A44EFD"/>
    <w:sectPr w:rsidR="00A44EF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9B44BD" w14:textId="77777777" w:rsidR="005B66A9" w:rsidRDefault="005B66A9" w:rsidP="0006663A">
      <w:pPr>
        <w:spacing w:line="240" w:lineRule="auto"/>
      </w:pPr>
      <w:r>
        <w:separator/>
      </w:r>
    </w:p>
  </w:endnote>
  <w:endnote w:type="continuationSeparator" w:id="0">
    <w:p w14:paraId="2B344C93" w14:textId="77777777" w:rsidR="005B66A9" w:rsidRDefault="005B66A9" w:rsidP="0006663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D7C8C1" w14:textId="77777777" w:rsidR="005B66A9" w:rsidRDefault="005B66A9" w:rsidP="0006663A">
      <w:pPr>
        <w:spacing w:line="240" w:lineRule="auto"/>
      </w:pPr>
      <w:r>
        <w:separator/>
      </w:r>
    </w:p>
  </w:footnote>
  <w:footnote w:type="continuationSeparator" w:id="0">
    <w:p w14:paraId="7BFAE375" w14:textId="77777777" w:rsidR="005B66A9" w:rsidRDefault="005B66A9" w:rsidP="0006663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C4C21CA"/>
    <w:multiLevelType w:val="multilevel"/>
    <w:tmpl w:val="5C4C21CA"/>
    <w:lvl w:ilvl="0">
      <w:start w:val="1"/>
      <w:numFmt w:val="chineseCountingThousand"/>
      <w:pStyle w:val="1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>
      <w:start w:val="1"/>
      <w:numFmt w:val="decimal"/>
      <w:pStyle w:val="2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>
      <w:start w:val="1"/>
      <w:numFmt w:val="decimal"/>
      <w:pStyle w:val="3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>
      <w:start w:val="1"/>
      <w:numFmt w:val="decimal"/>
      <w:isLgl/>
      <w:lvlText w:val="%1.%2.%3.%4、"/>
      <w:lvlJc w:val="left"/>
      <w:pPr>
        <w:ind w:left="0" w:firstLine="0"/>
      </w:pPr>
      <w:rPr>
        <w:rFonts w:ascii="Times New Roman" w:hAnsi="Times New Roman" w:cs="Times New Roman" w:hint="eastAsia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70AD"/>
    <w:rsid w:val="0006663A"/>
    <w:rsid w:val="005B66A9"/>
    <w:rsid w:val="006570AD"/>
    <w:rsid w:val="00A44E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23306C8"/>
  <w15:chartTrackingRefBased/>
  <w15:docId w15:val="{09EF0715-A230-45AE-8D35-3E5C14B97A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6663A"/>
    <w:pPr>
      <w:widowControl w:val="0"/>
      <w:spacing w:line="360" w:lineRule="auto"/>
      <w:ind w:firstLineChars="200" w:firstLine="420"/>
    </w:pPr>
    <w:rPr>
      <w:rFonts w:ascii="Times New Roman" w:eastAsia="宋体" w:hAnsi="Times New Roman" w:cs="Times New Roman"/>
      <w:szCs w:val="24"/>
    </w:rPr>
  </w:style>
  <w:style w:type="paragraph" w:styleId="1">
    <w:name w:val="heading 1"/>
    <w:basedOn w:val="a"/>
    <w:next w:val="a"/>
    <w:link w:val="10"/>
    <w:qFormat/>
    <w:rsid w:val="0006663A"/>
    <w:pPr>
      <w:keepNext/>
      <w:keepLines/>
      <w:numPr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2">
    <w:name w:val="heading 2"/>
    <w:basedOn w:val="a"/>
    <w:next w:val="a"/>
    <w:link w:val="20"/>
    <w:qFormat/>
    <w:rsid w:val="0006663A"/>
    <w:pPr>
      <w:keepNext/>
      <w:keepLines/>
      <w:numPr>
        <w:ilvl w:val="1"/>
        <w:numId w:val="1"/>
      </w:numPr>
      <w:tabs>
        <w:tab w:val="left" w:pos="567"/>
      </w:tabs>
      <w:adjustRightInd w:val="0"/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3">
    <w:name w:val="heading 3"/>
    <w:basedOn w:val="a"/>
    <w:next w:val="a"/>
    <w:link w:val="30"/>
    <w:qFormat/>
    <w:rsid w:val="0006663A"/>
    <w:pPr>
      <w:keepNext/>
      <w:keepLines/>
      <w:numPr>
        <w:ilvl w:val="2"/>
        <w:numId w:val="1"/>
      </w:numPr>
      <w:tabs>
        <w:tab w:val="left" w:pos="567"/>
      </w:tabs>
      <w:adjustRightInd w:val="0"/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6663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06663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06663A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06663A"/>
    <w:rPr>
      <w:sz w:val="18"/>
      <w:szCs w:val="18"/>
    </w:rPr>
  </w:style>
  <w:style w:type="character" w:customStyle="1" w:styleId="10">
    <w:name w:val="标题 1 字符"/>
    <w:basedOn w:val="a0"/>
    <w:link w:val="1"/>
    <w:rsid w:val="0006663A"/>
    <w:rPr>
      <w:rFonts w:ascii="Times New Roman" w:eastAsia="宋体" w:hAnsi="Times New Roman" w:cs="Times New Roman"/>
      <w:b/>
      <w:bCs/>
      <w:kern w:val="44"/>
      <w:sz w:val="32"/>
      <w:szCs w:val="28"/>
    </w:rPr>
  </w:style>
  <w:style w:type="character" w:customStyle="1" w:styleId="20">
    <w:name w:val="标题 2 字符"/>
    <w:basedOn w:val="a0"/>
    <w:link w:val="2"/>
    <w:rsid w:val="0006663A"/>
    <w:rPr>
      <w:rFonts w:ascii="Times New Roman" w:eastAsia="宋体" w:hAnsi="Times New Roman" w:cs="Times New Roman"/>
      <w:b/>
      <w:bCs/>
      <w:sz w:val="30"/>
      <w:szCs w:val="32"/>
    </w:rPr>
  </w:style>
  <w:style w:type="character" w:customStyle="1" w:styleId="30">
    <w:name w:val="标题 3 字符"/>
    <w:basedOn w:val="a0"/>
    <w:link w:val="3"/>
    <w:rsid w:val="0006663A"/>
    <w:rPr>
      <w:rFonts w:ascii="Times New Roman" w:eastAsia="宋体" w:hAnsi="Times New Roman" w:cs="Times New Roman"/>
      <w:b/>
      <w:bCs/>
      <w:sz w:val="28"/>
      <w:szCs w:val="18"/>
    </w:rPr>
  </w:style>
  <w:style w:type="paragraph" w:customStyle="1" w:styleId="IndentNormal">
    <w:name w:val="Indent Normal"/>
    <w:basedOn w:val="a"/>
    <w:qFormat/>
    <w:rsid w:val="0006663A"/>
    <w:pPr>
      <w:ind w:firstLineChars="150" w:firstLine="150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103</Words>
  <Characters>592</Characters>
  <Application>Microsoft Office Word</Application>
  <DocSecurity>0</DocSecurity>
  <Lines>4</Lines>
  <Paragraphs>1</Paragraphs>
  <ScaleCrop>false</ScaleCrop>
  <Company/>
  <LinksUpToDate>false</LinksUpToDate>
  <CharactersWithSpaces>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2021-09-07T07:55:00Z</dcterms:created>
  <dcterms:modified xsi:type="dcterms:W3CDTF">2021-09-07T07:57:00Z</dcterms:modified>
</cp:coreProperties>
</file>